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2164080" cy="733425"/>
            <wp:effectExtent b="0" l="0" r="0" t="0"/>
            <wp:docPr descr="logoUNIBA_CMYK" id="1" name="image1.png"/>
            <a:graphic>
              <a:graphicData uri="http://schemas.openxmlformats.org/drawingml/2006/picture">
                <pic:pic>
                  <pic:nvPicPr>
                    <pic:cNvPr descr="logoUNIBA_CMYK" id="0" name="image1.png"/>
                    <pic:cNvPicPr preferRelativeResize="0"/>
                  </pic:nvPicPr>
                  <pic:blipFill>
                    <a:blip r:embed="rId6"/>
                    <a:srcRect b="0" l="0" r="0" t="0"/>
                    <a:stretch>
                      <a:fillRect/>
                    </a:stretch>
                  </pic:blipFill>
                  <pic:spPr>
                    <a:xfrm>
                      <a:off x="0" y="0"/>
                      <a:ext cx="2164080" cy="7334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DIPARTIMENTO JONICO IN SISTEMI GIURIDICI ED ECONOMICI DEL MEDITERRANEO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92"/>
        </w:tabs>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9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9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ORIENTAMENTO CONSAPEVOLE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9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9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 rinviare compilato,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ESCLUSIVAMENTE IN FORMATO WORD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entro e non oltre il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9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10 gennaio 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9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all’indirizzo mail: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orientamentoaglistudi@uniba.it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9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 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ematica generale del Corso</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indicata mediante un titolo</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Introduzione allo studio dei sistemi economici</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 LINK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 Corso: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hyperlink r:id="rId7">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https://teams.microsoft.com/l/channel/19%3aFjbWqTAcSKBesgk5IdYVbZcA3pQ9QXehZxZssABd5qQ1%40thread.tacv2/Generale?groupId=b2388731-f63d-4d27-888e-dc805c58d953&amp;tenantId=c6328dc3-afdf-40ce-846d-326eead86d49</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Esonero dalle prove d’ingresso per i corsi di studio non a numero programmato, per gli studenti che avranno frequentato almeno il 70% dei seminari tematici e/o delle esperienze di laboratorio previsti ed avranno superato le relative prove finali: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Si  [X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Ottenimento di CFU utilizzabili, fra le attività a scelta libera, dagli studenti che avranno frequentato almeno il 70% dei seminari tematici e/o delle esperienze di laboratorio previsti ed avranno superato le relative prove finali: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  [ ] No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711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711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Numero dei CFU eventualmente attribuibili: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711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711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9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Eventuale attribuzione di punteggio nei corsi a numero programmato a livello locale: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Si  [X] No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Cognome, nome e recapito di posta elettronica o telefonico dei referenti ai quale le scuole potranno rivolgersi per informazioni:</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9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Docente: Prof. Giuseppe Sanseverino</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9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9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giuseppe.sanseverino@uniba.it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9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9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 349.1272388</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9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9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9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Personale amministrativo: Simone Basile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9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9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simone.basile@uniba.it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9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9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 099/7720609</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92"/>
        </w:tabs>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PROGRAMMA DELLE LEZIONI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(dopo le prime tre settimane in cui le lezioni dovranno svolgersi in un solo giorno della settimana per motivi legati alla definizione degli elenchi dei frequentanti mediante l’eventuale sostituzione degli studenti rinunciatari, le lezioni successive potranno svolgersi anche in due giorni della stessa settimana 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dovranno essere comprese nel periodo tra i giorni 14 febbraio e 29 aprile 2022).</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Data: 15 febbraio 2022 ore 14:30 – 17:30</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Argomento: Funzione dell'orientamento nella scelta del percorso formativo e Introduzione allo studio dell’economia politica</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Docente: Prof. Giuseppe Liverano, Prof. Alessandro Rubino e Prof.ssa Claudia Capozza</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Sede: Online su piattaforma Microsoft Teams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Tipo di attività: Seminario tematico [X] - Esperienza di laboratorio [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Data: 21 febbraio 2022 ore 14:30 – 17:30</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Argomento: Introduzione allo studio del diritto nei sistemi economici (materie privatistiche)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Docente: Prof. Fabrizio Panza</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Sede: Online su piattaforma Microsoft Teams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Tipo di attività: Seminario tematico [X]  - Esperienza di laboratorio [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red"/>
          <w:u w:val="none"/>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red"/>
          <w:u w:val="none"/>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red"/>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Data: 1 marzo 2022 ore 14:30 – 17:30</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Argomento: Introduzione allo studio del diritto nei sistemi economici (materie pubblicistiche)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Docente: Prof.ssa Paola Caputi Iambrenghi</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Sede: Online su piattaforma Microsoft Teams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Tipo di attività: Seminario tematico [X] - Esperienza di laboratorio [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Data: 11 marzo 2022 14:30 – 17:30</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Argomento: Introduzione allo studio dell’economia aziendale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Docente: Prof.ssa Stella Lippolis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Sede: Online su piattaforma Microsoft Teams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Tipo di attività: Seminario tematico [X] - Esperienza di laboratorio [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Data: 16 marzo 2022 ore 14:30 – 17:30</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Argomento: Introduzione allo studio della matematica e della statistica per l’economia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Docente: Prof. Lucianna Cananà e Prof. Carlo Cusatelli</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Sede: Online su piattaforma Microsoft Teams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Tipo di attività: Seminario tematico [X] - Esperienza di laboratorio [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Data: 30 marzo 2022 ore 14:30 – 17:30</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Argomento: Introduzione allo studio delle scienze merceologiche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Docente: Prof. Bruno Notarnicola</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Sede: Online su piattaforma Microsoft Teams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Tipo di attività: Seminario tematico [X] - Esperienza di laboratorio [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 Data: 6 aprile 2022 ore 14:30 – 17:30</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Argomento: Introduzione allo studio del marketing e del management</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Docente: Prof. Cesare Amatulli e Prof. Nicolaia Iaffaldano</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Sede: Online su piattaforma Microsoft Teams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Tipo di attività: Seminario tematico [X] - Esperienza di laboratorio [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Data: mercoledì 13 aprile 2022 ore 14:30 – 17:30</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Argomento: Introduzione allo studio dell'informatica</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Docente: Prof. Michele Scalera</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Sede: Online su piattaforma Microsoft Teams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Tipo di attività: Seminario tematico [X] - Esperienza di laboratorio [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Data: 21 aprile 2022 ore 14:30 – 17:30</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Argomento: Introduzione allo studio dell’economia degli intermediari e dei mercati finanziari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Docente: Prof. Vincenzo Pacelli e Prof.ssa Caterina Di Tommaso</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Sede: Online su piattaforma Microsoft Teams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Tipo di attività: Seminario tematico [X] - Esperienza di laboratorio [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red"/>
          <w:u w:val="none"/>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eams.microsoft.com/l/channel/19%3aFjbWqTAcSKBesgk5IdYVbZcA3pQ9QXehZxZssABd5qQ1%40thread.tacv2/Generale?groupId=b2388731-f63d-4d27-888e-dc805c58d953&amp;tenantId=c6328dc3-afdf-40ce-846d-326eead86d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